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E0" w:rsidRPr="00D10A12" w:rsidRDefault="00B63CE0" w:rsidP="00B63CE0">
      <w:pPr>
        <w:jc w:val="center"/>
        <w:rPr>
          <w:rFonts w:asciiTheme="majorEastAsia" w:eastAsiaTheme="majorEastAsia" w:hAnsiTheme="majorEastAsia"/>
          <w:b/>
          <w:sz w:val="22"/>
        </w:rPr>
      </w:pPr>
      <w:r w:rsidRPr="00D10A12">
        <w:rPr>
          <w:rFonts w:asciiTheme="majorEastAsia" w:eastAsiaTheme="majorEastAsia" w:hAnsiTheme="majorEastAsia" w:hint="eastAsia"/>
          <w:b/>
          <w:sz w:val="22"/>
        </w:rPr>
        <w:t>社会福祉法人</w:t>
      </w:r>
      <w:r w:rsidR="00D10A12" w:rsidRPr="00D10A12">
        <w:rPr>
          <w:rFonts w:asciiTheme="majorEastAsia" w:eastAsiaTheme="majorEastAsia" w:hAnsiTheme="majorEastAsia" w:hint="eastAsia"/>
          <w:b/>
          <w:sz w:val="22"/>
        </w:rPr>
        <w:t>大矢野あゆみ福祉会</w:t>
      </w:r>
      <w:r w:rsidRPr="00D10A12">
        <w:rPr>
          <w:rFonts w:asciiTheme="majorEastAsia" w:eastAsiaTheme="majorEastAsia" w:hAnsiTheme="majorEastAsia" w:hint="eastAsia"/>
          <w:b/>
          <w:sz w:val="22"/>
        </w:rPr>
        <w:t>役員及び評議員の報酬並びに費用弁償に関する規程</w:t>
      </w:r>
    </w:p>
    <w:p w:rsidR="00154F88" w:rsidRPr="0090547F" w:rsidRDefault="00154F88" w:rsidP="00B63CE0">
      <w:pPr>
        <w:jc w:val="center"/>
        <w:rPr>
          <w:rFonts w:asciiTheme="majorEastAsia" w:eastAsiaTheme="majorEastAsia" w:hAnsiTheme="majorEastAsia"/>
          <w:sz w:val="22"/>
        </w:rPr>
      </w:pPr>
    </w:p>
    <w:p w:rsidR="00B63CE0" w:rsidRDefault="00B63CE0" w:rsidP="00B63CE0"/>
    <w:p w:rsidR="00B63CE0" w:rsidRPr="00B63CE0" w:rsidRDefault="00B63CE0" w:rsidP="00BD1CB9">
      <w:pPr>
        <w:ind w:firstLineChars="100" w:firstLine="210"/>
        <w:rPr>
          <w:rFonts w:asciiTheme="majorEastAsia" w:eastAsiaTheme="majorEastAsia" w:hAnsiTheme="majorEastAsia"/>
        </w:rPr>
      </w:pPr>
      <w:r w:rsidRPr="00B63CE0">
        <w:rPr>
          <w:rFonts w:asciiTheme="majorEastAsia" w:eastAsiaTheme="majorEastAsia" w:hAnsiTheme="majorEastAsia" w:hint="eastAsia"/>
        </w:rPr>
        <w:t>(目的及び意義)</w:t>
      </w:r>
    </w:p>
    <w:p w:rsidR="00B63CE0" w:rsidRDefault="00B63CE0" w:rsidP="00BD1CB9">
      <w:pPr>
        <w:ind w:leftChars="100" w:left="567" w:hangingChars="170" w:hanging="357"/>
      </w:pPr>
      <w:r>
        <w:rPr>
          <w:rFonts w:hint="eastAsia"/>
        </w:rPr>
        <w:t>第１条　この規程は、社会福祉法人</w:t>
      </w:r>
      <w:r w:rsidR="00D10A12" w:rsidRPr="00D10A12">
        <w:rPr>
          <w:rFonts w:hint="eastAsia"/>
        </w:rPr>
        <w:t>おおやのあゆみ福祉会</w:t>
      </w:r>
      <w:r>
        <w:rPr>
          <w:rFonts w:hint="eastAsia"/>
        </w:rPr>
        <w:t>（以下「この法人」という。）の定款</w:t>
      </w:r>
      <w:r w:rsidR="00D10A12" w:rsidRPr="00D10A12">
        <w:rPr>
          <w:rFonts w:hint="eastAsia"/>
        </w:rPr>
        <w:t>第</w:t>
      </w:r>
      <w:r w:rsidR="00D10A12" w:rsidRPr="00D10A12">
        <w:rPr>
          <w:rFonts w:hint="eastAsia"/>
        </w:rPr>
        <w:t>8</w:t>
      </w:r>
      <w:r w:rsidRPr="00D10A12">
        <w:rPr>
          <w:rFonts w:hint="eastAsia"/>
        </w:rPr>
        <w:t>条及び</w:t>
      </w:r>
      <w:r w:rsidR="00D10A12" w:rsidRPr="00D10A12">
        <w:rPr>
          <w:rFonts w:hint="eastAsia"/>
        </w:rPr>
        <w:t>第</w:t>
      </w:r>
      <w:r w:rsidR="00D10A12" w:rsidRPr="00D10A12">
        <w:rPr>
          <w:rFonts w:hint="eastAsia"/>
        </w:rPr>
        <w:t>21</w:t>
      </w:r>
      <w:r w:rsidRPr="00D10A12">
        <w:rPr>
          <w:rFonts w:hint="eastAsia"/>
        </w:rPr>
        <w:t>条</w:t>
      </w:r>
      <w:r>
        <w:rPr>
          <w:rFonts w:hint="eastAsia"/>
        </w:rPr>
        <w:t>の規定に基づき、役員及び評議員の報酬</w:t>
      </w:r>
      <w:r w:rsidR="00DE58DB">
        <w:rPr>
          <w:rFonts w:hint="eastAsia"/>
        </w:rPr>
        <w:t>等</w:t>
      </w:r>
      <w:r>
        <w:rPr>
          <w:rFonts w:hint="eastAsia"/>
        </w:rPr>
        <w:t>並びに費用弁償に関し必要な事項を定めることを目的とする。</w:t>
      </w:r>
    </w:p>
    <w:p w:rsidR="00B63CE0" w:rsidRDefault="00B63CE0" w:rsidP="00B63CE0">
      <w:pPr>
        <w:ind w:left="567" w:hangingChars="270" w:hanging="567"/>
      </w:pPr>
    </w:p>
    <w:p w:rsidR="00B63CE0" w:rsidRPr="00C500C7" w:rsidRDefault="00B63CE0" w:rsidP="00BD1CB9">
      <w:pPr>
        <w:ind w:leftChars="100" w:left="567" w:hangingChars="170" w:hanging="357"/>
        <w:rPr>
          <w:rFonts w:asciiTheme="majorEastAsia" w:eastAsiaTheme="majorEastAsia" w:hAnsiTheme="majorEastAsia"/>
        </w:rPr>
      </w:pPr>
      <w:r w:rsidRPr="00C500C7">
        <w:rPr>
          <w:rFonts w:asciiTheme="majorEastAsia" w:eastAsiaTheme="majorEastAsia" w:hAnsiTheme="majorEastAsia" w:hint="eastAsia"/>
        </w:rPr>
        <w:t>(定義)</w:t>
      </w:r>
    </w:p>
    <w:p w:rsidR="00B63CE0" w:rsidRDefault="00B63CE0" w:rsidP="00BD1CB9">
      <w:pPr>
        <w:ind w:leftChars="100" w:left="567" w:hangingChars="170" w:hanging="357"/>
      </w:pPr>
      <w:r>
        <w:rPr>
          <w:rFonts w:hint="eastAsia"/>
        </w:rPr>
        <w:t>第２条　この規程において、次の各号に掲げる用語の定義は、当該各号に定めるところによる。</w:t>
      </w:r>
    </w:p>
    <w:p w:rsidR="00B63CE0" w:rsidRDefault="00B63CE0" w:rsidP="00DE58DB">
      <w:pPr>
        <w:ind w:leftChars="135" w:left="564" w:hangingChars="134" w:hanging="281"/>
      </w:pPr>
      <w:r>
        <w:rPr>
          <w:rFonts w:hint="eastAsia"/>
        </w:rPr>
        <w:t>(1)</w:t>
      </w:r>
      <w:r w:rsidR="00DE58DB">
        <w:rPr>
          <w:rFonts w:hint="eastAsia"/>
        </w:rPr>
        <w:t xml:space="preserve"> </w:t>
      </w:r>
      <w:r>
        <w:rPr>
          <w:rFonts w:hint="eastAsia"/>
        </w:rPr>
        <w:t>役員とは、</w:t>
      </w:r>
      <w:r w:rsidR="00DE58DB">
        <w:rPr>
          <w:rFonts w:hint="eastAsia"/>
        </w:rPr>
        <w:t>定款</w:t>
      </w:r>
      <w:r w:rsidR="00D10A12" w:rsidRPr="00D10A12">
        <w:rPr>
          <w:rFonts w:hint="eastAsia"/>
        </w:rPr>
        <w:t>第</w:t>
      </w:r>
      <w:r w:rsidR="00D10A12" w:rsidRPr="00D10A12">
        <w:rPr>
          <w:rFonts w:hint="eastAsia"/>
        </w:rPr>
        <w:t>15</w:t>
      </w:r>
      <w:r w:rsidR="00DE58DB" w:rsidRPr="00D10A12">
        <w:rPr>
          <w:rFonts w:hint="eastAsia"/>
        </w:rPr>
        <w:t>条</w:t>
      </w:r>
      <w:r w:rsidR="00DE58DB">
        <w:rPr>
          <w:rFonts w:hint="eastAsia"/>
        </w:rPr>
        <w:t>に基づき置かれる</w:t>
      </w:r>
      <w:r>
        <w:rPr>
          <w:rFonts w:hint="eastAsia"/>
        </w:rPr>
        <w:t>理事及び監事をいう。</w:t>
      </w:r>
    </w:p>
    <w:p w:rsidR="00B63CE0" w:rsidRDefault="00B63CE0" w:rsidP="00BD1CB9">
      <w:pPr>
        <w:ind w:leftChars="135" w:left="564" w:hangingChars="134" w:hanging="281"/>
      </w:pPr>
      <w:r>
        <w:rPr>
          <w:rFonts w:hint="eastAsia"/>
        </w:rPr>
        <w:t>(2)</w:t>
      </w:r>
      <w:r w:rsidR="00DE58DB">
        <w:rPr>
          <w:rFonts w:hint="eastAsia"/>
        </w:rPr>
        <w:t xml:space="preserve"> </w:t>
      </w:r>
      <w:r>
        <w:rPr>
          <w:rFonts w:hint="eastAsia"/>
        </w:rPr>
        <w:t>評議員とは、定款</w:t>
      </w:r>
      <w:r w:rsidR="00D10A12" w:rsidRPr="00D10A12">
        <w:rPr>
          <w:rFonts w:hint="eastAsia"/>
        </w:rPr>
        <w:t>第</w:t>
      </w:r>
      <w:r w:rsidR="00D10A12" w:rsidRPr="00D10A12">
        <w:rPr>
          <w:rFonts w:hint="eastAsia"/>
        </w:rPr>
        <w:t>5</w:t>
      </w:r>
      <w:r w:rsidRPr="00D10A12">
        <w:rPr>
          <w:rFonts w:hint="eastAsia"/>
        </w:rPr>
        <w:t>条</w:t>
      </w:r>
      <w:r>
        <w:rPr>
          <w:rFonts w:hint="eastAsia"/>
        </w:rPr>
        <w:t>に基づき置かれる者をいう。</w:t>
      </w:r>
    </w:p>
    <w:p w:rsidR="00B63CE0" w:rsidRDefault="00BD1CB9" w:rsidP="00DE58DB">
      <w:pPr>
        <w:ind w:leftChars="135" w:left="564" w:hangingChars="134" w:hanging="281"/>
      </w:pPr>
      <w:r>
        <w:rPr>
          <w:rFonts w:hint="eastAsia"/>
        </w:rPr>
        <w:t>(3</w:t>
      </w:r>
      <w:r w:rsidR="00B63CE0">
        <w:rPr>
          <w:rFonts w:hint="eastAsia"/>
        </w:rPr>
        <w:t>)</w:t>
      </w:r>
      <w:r w:rsidR="00DE58DB">
        <w:rPr>
          <w:rFonts w:hint="eastAsia"/>
        </w:rPr>
        <w:t xml:space="preserve"> </w:t>
      </w:r>
      <w:r w:rsidR="00B63CE0">
        <w:rPr>
          <w:rFonts w:hint="eastAsia"/>
        </w:rPr>
        <w:t>報酬</w:t>
      </w:r>
      <w:r w:rsidR="00DE58DB">
        <w:rPr>
          <w:rFonts w:hint="eastAsia"/>
        </w:rPr>
        <w:t>等</w:t>
      </w:r>
      <w:r w:rsidR="00B63CE0">
        <w:rPr>
          <w:rFonts w:hint="eastAsia"/>
        </w:rPr>
        <w:t>とは、社会福祉法第</w:t>
      </w:r>
      <w:r w:rsidR="00B63CE0">
        <w:rPr>
          <w:rFonts w:hint="eastAsia"/>
        </w:rPr>
        <w:t>45</w:t>
      </w:r>
      <w:r w:rsidR="00B63CE0">
        <w:rPr>
          <w:rFonts w:hint="eastAsia"/>
        </w:rPr>
        <w:t>条の</w:t>
      </w:r>
      <w:r w:rsidR="00B63CE0">
        <w:rPr>
          <w:rFonts w:hint="eastAsia"/>
        </w:rPr>
        <w:t>35</w:t>
      </w:r>
      <w:r w:rsidR="00B63CE0">
        <w:rPr>
          <w:rFonts w:hint="eastAsia"/>
        </w:rPr>
        <w:t>第１項で定める報酬、賞与その他の職務執行の対価として受ける財産上の利益</w:t>
      </w:r>
      <w:r w:rsidR="00DE58DB">
        <w:rPr>
          <w:rFonts w:hint="eastAsia"/>
        </w:rPr>
        <w:t>及び退職慰労金</w:t>
      </w:r>
      <w:r w:rsidR="00B63CE0">
        <w:rPr>
          <w:rFonts w:hint="eastAsia"/>
        </w:rPr>
        <w:t>であって、その名称の如何を問わない。</w:t>
      </w:r>
    </w:p>
    <w:p w:rsidR="00B63CE0" w:rsidRDefault="00BD1CB9" w:rsidP="00DE58DB">
      <w:pPr>
        <w:ind w:leftChars="135" w:left="564" w:hangingChars="134" w:hanging="281"/>
      </w:pPr>
      <w:r>
        <w:rPr>
          <w:rFonts w:hint="eastAsia"/>
        </w:rPr>
        <w:t>(4</w:t>
      </w:r>
      <w:r w:rsidR="00B63CE0">
        <w:rPr>
          <w:rFonts w:hint="eastAsia"/>
        </w:rPr>
        <w:t>)</w:t>
      </w:r>
      <w:r w:rsidR="00DE58DB">
        <w:rPr>
          <w:rFonts w:hint="eastAsia"/>
        </w:rPr>
        <w:t xml:space="preserve"> </w:t>
      </w:r>
      <w:r w:rsidR="00B63CE0">
        <w:rPr>
          <w:rFonts w:hint="eastAsia"/>
        </w:rPr>
        <w:t>費用とは、職務遂行に伴い発生する交通費、旅費</w:t>
      </w:r>
      <w:r w:rsidR="00B63CE0">
        <w:rPr>
          <w:rFonts w:hint="eastAsia"/>
        </w:rPr>
        <w:t>(</w:t>
      </w:r>
      <w:r w:rsidR="00B63CE0">
        <w:rPr>
          <w:rFonts w:hint="eastAsia"/>
        </w:rPr>
        <w:t>宿泊費を含む</w:t>
      </w:r>
      <w:r w:rsidR="00B63CE0">
        <w:rPr>
          <w:rFonts w:hint="eastAsia"/>
        </w:rPr>
        <w:t>)</w:t>
      </w:r>
      <w:r w:rsidR="00B63CE0">
        <w:rPr>
          <w:rFonts w:hint="eastAsia"/>
        </w:rPr>
        <w:t>等の経費をいう。報酬</w:t>
      </w:r>
      <w:r w:rsidR="00DE58DB">
        <w:rPr>
          <w:rFonts w:hint="eastAsia"/>
        </w:rPr>
        <w:t>等</w:t>
      </w:r>
      <w:r w:rsidR="00B63CE0">
        <w:rPr>
          <w:rFonts w:hint="eastAsia"/>
        </w:rPr>
        <w:t>とは明確に区分されるものとする。</w:t>
      </w:r>
    </w:p>
    <w:p w:rsidR="00B63CE0" w:rsidRDefault="00B63CE0" w:rsidP="00B63CE0">
      <w:pPr>
        <w:ind w:left="567" w:hangingChars="270" w:hanging="567"/>
      </w:pPr>
    </w:p>
    <w:p w:rsidR="00B63CE0" w:rsidRPr="00C500C7" w:rsidRDefault="00B63CE0" w:rsidP="00BD1CB9">
      <w:pPr>
        <w:ind w:leftChars="100" w:left="567" w:hangingChars="170" w:hanging="357"/>
        <w:rPr>
          <w:rFonts w:asciiTheme="majorEastAsia" w:eastAsiaTheme="majorEastAsia" w:hAnsiTheme="majorEastAsia"/>
        </w:rPr>
      </w:pPr>
      <w:r w:rsidRPr="00C500C7">
        <w:rPr>
          <w:rFonts w:asciiTheme="majorEastAsia" w:eastAsiaTheme="majorEastAsia" w:hAnsiTheme="majorEastAsia" w:hint="eastAsia"/>
        </w:rPr>
        <w:t>(</w:t>
      </w:r>
      <w:r w:rsidR="005F28FB" w:rsidRPr="00C500C7">
        <w:rPr>
          <w:rFonts w:asciiTheme="majorEastAsia" w:eastAsiaTheme="majorEastAsia" w:hAnsiTheme="majorEastAsia" w:hint="eastAsia"/>
        </w:rPr>
        <w:t>勤務形態に応じた</w:t>
      </w:r>
      <w:r w:rsidRPr="00C500C7">
        <w:rPr>
          <w:rFonts w:asciiTheme="majorEastAsia" w:eastAsiaTheme="majorEastAsia" w:hAnsiTheme="majorEastAsia" w:hint="eastAsia"/>
        </w:rPr>
        <w:t>報酬</w:t>
      </w:r>
      <w:r w:rsidR="00DE58DB" w:rsidRPr="00C500C7">
        <w:rPr>
          <w:rFonts w:asciiTheme="majorEastAsia" w:eastAsiaTheme="majorEastAsia" w:hAnsiTheme="majorEastAsia" w:hint="eastAsia"/>
        </w:rPr>
        <w:t>等</w:t>
      </w:r>
      <w:r w:rsidRPr="00C500C7">
        <w:rPr>
          <w:rFonts w:asciiTheme="majorEastAsia" w:eastAsiaTheme="majorEastAsia" w:hAnsiTheme="majorEastAsia" w:hint="eastAsia"/>
        </w:rPr>
        <w:t>の</w:t>
      </w:r>
      <w:r w:rsidR="005F28FB" w:rsidRPr="00C500C7">
        <w:rPr>
          <w:rFonts w:asciiTheme="majorEastAsia" w:eastAsiaTheme="majorEastAsia" w:hAnsiTheme="majorEastAsia" w:hint="eastAsia"/>
        </w:rPr>
        <w:t>区分</w:t>
      </w:r>
      <w:r w:rsidRPr="00C500C7">
        <w:rPr>
          <w:rFonts w:asciiTheme="majorEastAsia" w:eastAsiaTheme="majorEastAsia" w:hAnsiTheme="majorEastAsia" w:hint="eastAsia"/>
        </w:rPr>
        <w:t>)</w:t>
      </w:r>
    </w:p>
    <w:p w:rsidR="0092097F" w:rsidRPr="0092097F" w:rsidRDefault="0092097F" w:rsidP="00BD1CB9">
      <w:pPr>
        <w:ind w:firstLineChars="100" w:firstLine="210"/>
      </w:pPr>
      <w:r w:rsidRPr="0092097F">
        <w:rPr>
          <w:rFonts w:hint="eastAsia"/>
        </w:rPr>
        <w:t>第３条　役員等の報酬は</w:t>
      </w:r>
      <w:r w:rsidR="006A0DDD">
        <w:rPr>
          <w:rFonts w:hint="eastAsia"/>
        </w:rPr>
        <w:t>、</w:t>
      </w:r>
      <w:r w:rsidR="00D10A12">
        <w:rPr>
          <w:rFonts w:hint="eastAsia"/>
        </w:rPr>
        <w:t>定款第</w:t>
      </w:r>
      <w:r w:rsidR="00D10A12">
        <w:rPr>
          <w:rFonts w:hint="eastAsia"/>
        </w:rPr>
        <w:t>8</w:t>
      </w:r>
      <w:r w:rsidR="00D10A12">
        <w:rPr>
          <w:rFonts w:hint="eastAsia"/>
        </w:rPr>
        <w:t>条及び第</w:t>
      </w:r>
      <w:r w:rsidR="00D10A12">
        <w:rPr>
          <w:rFonts w:hint="eastAsia"/>
        </w:rPr>
        <w:t>21</w:t>
      </w:r>
      <w:r w:rsidRPr="0092097F">
        <w:rPr>
          <w:rFonts w:hint="eastAsia"/>
        </w:rPr>
        <w:t>条に定めるとおり無報酬とする。</w:t>
      </w:r>
    </w:p>
    <w:p w:rsidR="00B63CE0" w:rsidRDefault="00B63CE0" w:rsidP="00BD1CB9">
      <w:pPr>
        <w:rPr>
          <w:rFonts w:hint="eastAsia"/>
        </w:rPr>
      </w:pPr>
    </w:p>
    <w:p w:rsidR="00B63CE0" w:rsidRPr="00C500C7" w:rsidRDefault="00B63CE0" w:rsidP="00BD1CB9">
      <w:pPr>
        <w:ind w:leftChars="100" w:left="567" w:hangingChars="170" w:hanging="357"/>
        <w:rPr>
          <w:rFonts w:asciiTheme="majorEastAsia" w:eastAsiaTheme="majorEastAsia" w:hAnsiTheme="majorEastAsia"/>
        </w:rPr>
      </w:pPr>
      <w:r w:rsidRPr="00C500C7">
        <w:rPr>
          <w:rFonts w:asciiTheme="majorEastAsia" w:eastAsiaTheme="majorEastAsia" w:hAnsiTheme="majorEastAsia" w:hint="eastAsia"/>
        </w:rPr>
        <w:t>(費用弁償)</w:t>
      </w:r>
    </w:p>
    <w:p w:rsidR="00B63CE0" w:rsidRDefault="00BD1CB9" w:rsidP="00BD1CB9">
      <w:pPr>
        <w:ind w:leftChars="100" w:left="567" w:hangingChars="170" w:hanging="357"/>
      </w:pPr>
      <w:r>
        <w:rPr>
          <w:rFonts w:hint="eastAsia"/>
        </w:rPr>
        <w:t>第４</w:t>
      </w:r>
      <w:r w:rsidR="00B63CE0">
        <w:rPr>
          <w:rFonts w:hint="eastAsia"/>
        </w:rPr>
        <w:t>条　この法人は、役員及び評議員がその職務の執行に当たって負担した費用については、これを請求のあった日から遅滞なく支払うものとし、また前払いを要するものについては、前もって支払うことができるものとする。</w:t>
      </w:r>
    </w:p>
    <w:p w:rsidR="00BD1CB9" w:rsidRDefault="00B63CE0" w:rsidP="00BD1CB9">
      <w:pPr>
        <w:ind w:leftChars="100" w:left="567" w:hangingChars="170" w:hanging="357"/>
      </w:pPr>
      <w:r>
        <w:rPr>
          <w:rFonts w:hint="eastAsia"/>
        </w:rPr>
        <w:lastRenderedPageBreak/>
        <w:t>２</w:t>
      </w:r>
      <w:r w:rsidR="00BD1CB9">
        <w:rPr>
          <w:rFonts w:hint="eastAsia"/>
        </w:rPr>
        <w:t xml:space="preserve">　</w:t>
      </w:r>
      <w:r>
        <w:rPr>
          <w:rFonts w:hint="eastAsia"/>
        </w:rPr>
        <w:t>役員及び評議員には、出張に要する旅費</w:t>
      </w:r>
      <w:r>
        <w:rPr>
          <w:rFonts w:hint="eastAsia"/>
        </w:rPr>
        <w:t>(</w:t>
      </w:r>
      <w:r>
        <w:rPr>
          <w:rFonts w:hint="eastAsia"/>
        </w:rPr>
        <w:t>宿泊費含む</w:t>
      </w:r>
      <w:r>
        <w:rPr>
          <w:rFonts w:hint="eastAsia"/>
        </w:rPr>
        <w:t>)</w:t>
      </w:r>
      <w:r>
        <w:rPr>
          <w:rFonts w:hint="eastAsia"/>
        </w:rPr>
        <w:t>を、出張旅費基準に準じて出張費として支給することができる。</w:t>
      </w:r>
    </w:p>
    <w:p w:rsidR="00BD1CB9" w:rsidRDefault="00BD1CB9" w:rsidP="00BD1CB9">
      <w:pPr>
        <w:ind w:leftChars="100" w:left="567" w:hangingChars="170" w:hanging="357"/>
        <w:rPr>
          <w:rFonts w:hint="eastAsia"/>
        </w:rPr>
      </w:pPr>
    </w:p>
    <w:p w:rsidR="00A773F0" w:rsidRPr="00BD1CB9" w:rsidRDefault="00A773F0" w:rsidP="00BD1CB9">
      <w:pPr>
        <w:ind w:leftChars="100" w:left="567" w:hangingChars="170" w:hanging="357"/>
      </w:pPr>
      <w:r w:rsidRPr="00A773F0">
        <w:rPr>
          <w:rFonts w:asciiTheme="majorEastAsia" w:eastAsiaTheme="majorEastAsia" w:hAnsiTheme="majorEastAsia" w:hint="eastAsia"/>
        </w:rPr>
        <w:t>（支給の形態）</w:t>
      </w:r>
    </w:p>
    <w:p w:rsidR="00B63CE0" w:rsidRDefault="00BD1CB9" w:rsidP="00BD1CB9">
      <w:pPr>
        <w:ind w:leftChars="100" w:left="567" w:hangingChars="170" w:hanging="357"/>
      </w:pPr>
      <w:r>
        <w:rPr>
          <w:rFonts w:hint="eastAsia"/>
        </w:rPr>
        <w:t>第５</w:t>
      </w:r>
      <w:r w:rsidR="00A773F0">
        <w:rPr>
          <w:rFonts w:hint="eastAsia"/>
        </w:rPr>
        <w:t>条</w:t>
      </w:r>
      <w:r w:rsidR="00C500C7">
        <w:rPr>
          <w:rFonts w:hint="eastAsia"/>
        </w:rPr>
        <w:t xml:space="preserve">　費用</w:t>
      </w:r>
      <w:r w:rsidR="00B63CE0">
        <w:rPr>
          <w:rFonts w:hint="eastAsia"/>
        </w:rPr>
        <w:t>は、通貨をもって本人に支給又は支払うものとする。ただし、本人の同意を得れば本人の指定する本人名義の金融機関口座に振り込むことができるものとする。</w:t>
      </w:r>
    </w:p>
    <w:p w:rsidR="00A773F0" w:rsidRDefault="00A773F0" w:rsidP="00B63CE0">
      <w:pPr>
        <w:ind w:left="567" w:hangingChars="270" w:hanging="567"/>
      </w:pPr>
    </w:p>
    <w:p w:rsidR="00B63CE0" w:rsidRPr="00A773F0" w:rsidRDefault="00B63CE0" w:rsidP="00BD1CB9">
      <w:pPr>
        <w:ind w:leftChars="100" w:left="567" w:hangingChars="170" w:hanging="357"/>
        <w:rPr>
          <w:rFonts w:asciiTheme="majorEastAsia" w:eastAsiaTheme="majorEastAsia" w:hAnsiTheme="majorEastAsia"/>
        </w:rPr>
      </w:pPr>
      <w:r w:rsidRPr="00A773F0">
        <w:rPr>
          <w:rFonts w:asciiTheme="majorEastAsia" w:eastAsiaTheme="majorEastAsia" w:hAnsiTheme="majorEastAsia" w:hint="eastAsia"/>
        </w:rPr>
        <w:t>(公表)</w:t>
      </w:r>
    </w:p>
    <w:p w:rsidR="00B63CE0" w:rsidRDefault="00B63CE0" w:rsidP="00BD1CB9">
      <w:pPr>
        <w:ind w:leftChars="100" w:left="567" w:hangingChars="170" w:hanging="357"/>
      </w:pPr>
      <w:r>
        <w:rPr>
          <w:rFonts w:hint="eastAsia"/>
        </w:rPr>
        <w:t>第</w:t>
      </w:r>
      <w:r w:rsidR="00BD1CB9">
        <w:rPr>
          <w:rFonts w:hint="eastAsia"/>
        </w:rPr>
        <w:t>６</w:t>
      </w:r>
      <w:r>
        <w:rPr>
          <w:rFonts w:hint="eastAsia"/>
        </w:rPr>
        <w:t>条　この法人は、この規程をもって、社会福祉法第</w:t>
      </w:r>
      <w:r>
        <w:rPr>
          <w:rFonts w:hint="eastAsia"/>
        </w:rPr>
        <w:t>59</w:t>
      </w:r>
      <w:r>
        <w:rPr>
          <w:rFonts w:hint="eastAsia"/>
        </w:rPr>
        <w:t>条に定める報酬等の支給の基準として公表する。</w:t>
      </w:r>
    </w:p>
    <w:p w:rsidR="00B63CE0" w:rsidRDefault="00B63CE0" w:rsidP="00B63CE0">
      <w:pPr>
        <w:ind w:left="567" w:hangingChars="270" w:hanging="567"/>
      </w:pPr>
    </w:p>
    <w:p w:rsidR="00B63CE0" w:rsidRPr="00A773F0" w:rsidRDefault="00B63CE0" w:rsidP="00B63CE0">
      <w:pPr>
        <w:ind w:left="567" w:hangingChars="270" w:hanging="567"/>
        <w:rPr>
          <w:rFonts w:asciiTheme="majorEastAsia" w:eastAsiaTheme="majorEastAsia" w:hAnsiTheme="majorEastAsia"/>
        </w:rPr>
      </w:pPr>
      <w:r w:rsidRPr="00A773F0">
        <w:rPr>
          <w:rFonts w:asciiTheme="majorEastAsia" w:eastAsiaTheme="majorEastAsia" w:hAnsiTheme="majorEastAsia" w:hint="eastAsia"/>
        </w:rPr>
        <w:t>(改廃)</w:t>
      </w:r>
    </w:p>
    <w:p w:rsidR="00B63CE0" w:rsidRDefault="00B63CE0" w:rsidP="00BD1CB9">
      <w:pPr>
        <w:ind w:leftChars="100" w:left="567" w:hangingChars="170" w:hanging="357"/>
      </w:pPr>
      <w:r>
        <w:rPr>
          <w:rFonts w:hint="eastAsia"/>
        </w:rPr>
        <w:t>第</w:t>
      </w:r>
      <w:r w:rsidR="00BD1CB9">
        <w:rPr>
          <w:rFonts w:hint="eastAsia"/>
        </w:rPr>
        <w:t>７</w:t>
      </w:r>
      <w:r>
        <w:rPr>
          <w:rFonts w:hint="eastAsia"/>
        </w:rPr>
        <w:t>条　この規程の改廃は、評議員会の決議によって行なう。</w:t>
      </w:r>
    </w:p>
    <w:p w:rsidR="00B63CE0" w:rsidRDefault="00B63CE0" w:rsidP="00B63CE0">
      <w:pPr>
        <w:ind w:left="567" w:hangingChars="270" w:hanging="567"/>
      </w:pPr>
    </w:p>
    <w:p w:rsidR="00B63CE0" w:rsidRPr="00A773F0" w:rsidRDefault="00B63CE0" w:rsidP="00B63CE0">
      <w:pPr>
        <w:ind w:left="567" w:hangingChars="270" w:hanging="567"/>
        <w:rPr>
          <w:rFonts w:asciiTheme="majorEastAsia" w:eastAsiaTheme="majorEastAsia" w:hAnsiTheme="majorEastAsia"/>
        </w:rPr>
      </w:pPr>
      <w:r w:rsidRPr="00A773F0">
        <w:rPr>
          <w:rFonts w:asciiTheme="majorEastAsia" w:eastAsiaTheme="majorEastAsia" w:hAnsiTheme="majorEastAsia" w:hint="eastAsia"/>
        </w:rPr>
        <w:t>(</w:t>
      </w:r>
      <w:r w:rsidR="006A0DDD">
        <w:rPr>
          <w:rFonts w:asciiTheme="majorEastAsia" w:eastAsiaTheme="majorEastAsia" w:hAnsiTheme="majorEastAsia" w:hint="eastAsia"/>
        </w:rPr>
        <w:t>細則</w:t>
      </w:r>
      <w:r w:rsidRPr="00A773F0">
        <w:rPr>
          <w:rFonts w:asciiTheme="majorEastAsia" w:eastAsiaTheme="majorEastAsia" w:hAnsiTheme="majorEastAsia" w:hint="eastAsia"/>
        </w:rPr>
        <w:t>)</w:t>
      </w:r>
    </w:p>
    <w:p w:rsidR="00B63CE0" w:rsidRDefault="00B63CE0" w:rsidP="00BD1CB9">
      <w:pPr>
        <w:ind w:leftChars="100" w:left="567" w:hangingChars="170" w:hanging="357"/>
      </w:pPr>
      <w:r>
        <w:rPr>
          <w:rFonts w:hint="eastAsia"/>
        </w:rPr>
        <w:t>第</w:t>
      </w:r>
      <w:r w:rsidR="00BD1CB9">
        <w:rPr>
          <w:rFonts w:hint="eastAsia"/>
        </w:rPr>
        <w:t>８</w:t>
      </w:r>
      <w:r>
        <w:rPr>
          <w:rFonts w:hint="eastAsia"/>
        </w:rPr>
        <w:t>条　この規程の実施に関し必要な事項は、理事長が評議員会の承認を経て、別に</w:t>
      </w:r>
      <w:r w:rsidR="006A0DDD">
        <w:rPr>
          <w:rFonts w:hint="eastAsia"/>
        </w:rPr>
        <w:t>細則で</w:t>
      </w:r>
      <w:r>
        <w:rPr>
          <w:rFonts w:hint="eastAsia"/>
        </w:rPr>
        <w:t>定めるものとする。</w:t>
      </w:r>
    </w:p>
    <w:p w:rsidR="00B63CE0" w:rsidRPr="0092097F" w:rsidRDefault="00B63CE0" w:rsidP="00BD1CB9">
      <w:pPr>
        <w:ind w:leftChars="100" w:left="567" w:hangingChars="170" w:hanging="357"/>
        <w:rPr>
          <w:rFonts w:asciiTheme="majorEastAsia" w:eastAsiaTheme="majorEastAsia" w:hAnsiTheme="majorEastAsia"/>
        </w:rPr>
      </w:pPr>
      <w:bookmarkStart w:id="0" w:name="_GoBack"/>
      <w:bookmarkEnd w:id="0"/>
      <w:r w:rsidRPr="0092097F">
        <w:rPr>
          <w:rFonts w:asciiTheme="majorEastAsia" w:eastAsiaTheme="majorEastAsia" w:hAnsiTheme="majorEastAsia" w:hint="eastAsia"/>
        </w:rPr>
        <w:t>附則</w:t>
      </w:r>
    </w:p>
    <w:p w:rsidR="00B63CE0" w:rsidRDefault="00B63CE0" w:rsidP="00603A67">
      <w:pPr>
        <w:ind w:leftChars="100" w:left="567" w:hangingChars="170" w:hanging="357"/>
      </w:pPr>
      <w:r>
        <w:rPr>
          <w:rFonts w:hint="eastAsia"/>
        </w:rPr>
        <w:t>この規程は平成</w:t>
      </w:r>
      <w:r>
        <w:rPr>
          <w:rFonts w:hint="eastAsia"/>
        </w:rPr>
        <w:t>29</w:t>
      </w:r>
      <w:r>
        <w:rPr>
          <w:rFonts w:hint="eastAsia"/>
        </w:rPr>
        <w:t>年</w:t>
      </w:r>
      <w:r w:rsidR="00071EB7">
        <w:rPr>
          <w:rFonts w:hint="eastAsia"/>
        </w:rPr>
        <w:t>6</w:t>
      </w:r>
      <w:r w:rsidRPr="00071EB7">
        <w:rPr>
          <w:rFonts w:hint="eastAsia"/>
        </w:rPr>
        <w:t>月</w:t>
      </w:r>
      <w:r w:rsidR="00071EB7">
        <w:rPr>
          <w:rFonts w:hint="eastAsia"/>
        </w:rPr>
        <w:t>27</w:t>
      </w:r>
      <w:r w:rsidRPr="00071EB7">
        <w:rPr>
          <w:rFonts w:hint="eastAsia"/>
        </w:rPr>
        <w:t>日</w:t>
      </w:r>
      <w:r w:rsidRPr="00071EB7">
        <w:rPr>
          <w:rFonts w:hint="eastAsia"/>
        </w:rPr>
        <w:t>(</w:t>
      </w:r>
      <w:r w:rsidRPr="00071EB7">
        <w:rPr>
          <w:rFonts w:hint="eastAsia"/>
        </w:rPr>
        <w:t>定時評議員会の議決日</w:t>
      </w:r>
      <w:r w:rsidRPr="00071EB7">
        <w:rPr>
          <w:rFonts w:hint="eastAsia"/>
        </w:rPr>
        <w:t>)</w:t>
      </w:r>
      <w:r>
        <w:rPr>
          <w:rFonts w:hint="eastAsia"/>
        </w:rPr>
        <w:t>から施行する。</w:t>
      </w:r>
    </w:p>
    <w:p w:rsidR="00E55ADB" w:rsidRDefault="00E55ADB" w:rsidP="0092097F">
      <w:pPr>
        <w:ind w:left="648" w:hangingChars="270" w:hanging="648"/>
        <w:jc w:val="center"/>
        <w:rPr>
          <w:rFonts w:asciiTheme="majorEastAsia" w:eastAsiaTheme="majorEastAsia" w:hAnsiTheme="majorEastAsia"/>
          <w:sz w:val="24"/>
          <w:szCs w:val="24"/>
        </w:rPr>
      </w:pPr>
    </w:p>
    <w:sectPr w:rsidR="00E55ADB" w:rsidSect="00154F8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DB" w:rsidRDefault="00E55ADB" w:rsidP="00E55ADB">
      <w:r>
        <w:separator/>
      </w:r>
    </w:p>
  </w:endnote>
  <w:endnote w:type="continuationSeparator" w:id="0">
    <w:p w:rsidR="00E55ADB" w:rsidRDefault="00E55ADB" w:rsidP="00E5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DB" w:rsidRDefault="00E55ADB" w:rsidP="00E55ADB">
      <w:r>
        <w:separator/>
      </w:r>
    </w:p>
  </w:footnote>
  <w:footnote w:type="continuationSeparator" w:id="0">
    <w:p w:rsidR="00E55ADB" w:rsidRDefault="00E55ADB" w:rsidP="00E55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725B0F"/>
    <w:multiLevelType w:val="hybridMultilevel"/>
    <w:tmpl w:val="C62E8510"/>
    <w:lvl w:ilvl="0" w:tplc="1E7831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E0"/>
    <w:rsid w:val="00071EB7"/>
    <w:rsid w:val="00154F88"/>
    <w:rsid w:val="002A62A2"/>
    <w:rsid w:val="004869C6"/>
    <w:rsid w:val="005F28FB"/>
    <w:rsid w:val="00603A67"/>
    <w:rsid w:val="006A0DDD"/>
    <w:rsid w:val="006B3C33"/>
    <w:rsid w:val="0090547F"/>
    <w:rsid w:val="0092097F"/>
    <w:rsid w:val="00A323F2"/>
    <w:rsid w:val="00A73B4A"/>
    <w:rsid w:val="00A773F0"/>
    <w:rsid w:val="00AB0560"/>
    <w:rsid w:val="00B12D4E"/>
    <w:rsid w:val="00B63CE0"/>
    <w:rsid w:val="00BA0154"/>
    <w:rsid w:val="00BD1CB9"/>
    <w:rsid w:val="00C500C7"/>
    <w:rsid w:val="00D10A12"/>
    <w:rsid w:val="00DE58DB"/>
    <w:rsid w:val="00E45B0B"/>
    <w:rsid w:val="00E5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7543026-6D90-492E-A34C-9834CC58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3CE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DE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B0B"/>
    <w:pPr>
      <w:ind w:leftChars="400" w:left="840"/>
    </w:pPr>
  </w:style>
  <w:style w:type="paragraph" w:styleId="a5">
    <w:name w:val="header"/>
    <w:basedOn w:val="a"/>
    <w:link w:val="a6"/>
    <w:uiPriority w:val="99"/>
    <w:unhideWhenUsed/>
    <w:rsid w:val="00E55ADB"/>
    <w:pPr>
      <w:tabs>
        <w:tab w:val="center" w:pos="4252"/>
        <w:tab w:val="right" w:pos="8504"/>
      </w:tabs>
      <w:snapToGrid w:val="0"/>
    </w:pPr>
  </w:style>
  <w:style w:type="character" w:customStyle="1" w:styleId="a6">
    <w:name w:val="ヘッダー (文字)"/>
    <w:basedOn w:val="a0"/>
    <w:link w:val="a5"/>
    <w:uiPriority w:val="99"/>
    <w:rsid w:val="00E55ADB"/>
  </w:style>
  <w:style w:type="paragraph" w:styleId="a7">
    <w:name w:val="footer"/>
    <w:basedOn w:val="a"/>
    <w:link w:val="a8"/>
    <w:uiPriority w:val="99"/>
    <w:unhideWhenUsed/>
    <w:rsid w:val="00E55ADB"/>
    <w:pPr>
      <w:tabs>
        <w:tab w:val="center" w:pos="4252"/>
        <w:tab w:val="right" w:pos="8504"/>
      </w:tabs>
      <w:snapToGrid w:val="0"/>
    </w:pPr>
  </w:style>
  <w:style w:type="character" w:customStyle="1" w:styleId="a8">
    <w:name w:val="フッター (文字)"/>
    <w:basedOn w:val="a0"/>
    <w:link w:val="a7"/>
    <w:uiPriority w:val="99"/>
    <w:rsid w:val="00E55ADB"/>
  </w:style>
  <w:style w:type="paragraph" w:styleId="a9">
    <w:name w:val="Balloon Text"/>
    <w:basedOn w:val="a"/>
    <w:link w:val="aa"/>
    <w:uiPriority w:val="99"/>
    <w:semiHidden/>
    <w:unhideWhenUsed/>
    <w:rsid w:val="00A73B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3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5158">
      <w:bodyDiv w:val="1"/>
      <w:marLeft w:val="0"/>
      <w:marRight w:val="0"/>
      <w:marTop w:val="0"/>
      <w:marBottom w:val="0"/>
      <w:divBdr>
        <w:top w:val="none" w:sz="0" w:space="0" w:color="auto"/>
        <w:left w:val="none" w:sz="0" w:space="0" w:color="auto"/>
        <w:bottom w:val="none" w:sz="0" w:space="0" w:color="auto"/>
        <w:right w:val="none" w:sz="0" w:space="0" w:color="auto"/>
      </w:divBdr>
      <w:divsChild>
        <w:div w:id="118689044">
          <w:marLeft w:val="0"/>
          <w:marRight w:val="0"/>
          <w:marTop w:val="0"/>
          <w:marBottom w:val="450"/>
          <w:divBdr>
            <w:top w:val="none" w:sz="0" w:space="0" w:color="auto"/>
            <w:left w:val="none" w:sz="0" w:space="0" w:color="auto"/>
            <w:bottom w:val="none" w:sz="0" w:space="0" w:color="auto"/>
            <w:right w:val="none" w:sz="0" w:space="0" w:color="auto"/>
          </w:divBdr>
          <w:divsChild>
            <w:div w:id="1958677605">
              <w:marLeft w:val="0"/>
              <w:marRight w:val="0"/>
              <w:marTop w:val="0"/>
              <w:marBottom w:val="0"/>
              <w:divBdr>
                <w:top w:val="none" w:sz="0" w:space="0" w:color="auto"/>
                <w:left w:val="none" w:sz="0" w:space="0" w:color="auto"/>
                <w:bottom w:val="none" w:sz="0" w:space="0" w:color="auto"/>
                <w:right w:val="none" w:sz="0" w:space="0" w:color="auto"/>
              </w:divBdr>
              <w:divsChild>
                <w:div w:id="1767265896">
                  <w:marLeft w:val="0"/>
                  <w:marRight w:val="0"/>
                  <w:marTop w:val="300"/>
                  <w:marBottom w:val="300"/>
                  <w:divBdr>
                    <w:top w:val="none" w:sz="0" w:space="0" w:color="auto"/>
                    <w:left w:val="none" w:sz="0" w:space="0" w:color="auto"/>
                    <w:bottom w:val="none" w:sz="0" w:space="0" w:color="auto"/>
                    <w:right w:val="none" w:sz="0" w:space="0" w:color="auto"/>
                  </w:divBdr>
                  <w:divsChild>
                    <w:div w:id="1722897750">
                      <w:marLeft w:val="0"/>
                      <w:marRight w:val="0"/>
                      <w:marTop w:val="0"/>
                      <w:marBottom w:val="0"/>
                      <w:divBdr>
                        <w:top w:val="none" w:sz="0" w:space="0" w:color="auto"/>
                        <w:left w:val="none" w:sz="0" w:space="0" w:color="auto"/>
                        <w:bottom w:val="none" w:sz="0" w:space="0" w:color="auto"/>
                        <w:right w:val="none" w:sz="0" w:space="0" w:color="auto"/>
                      </w:divBdr>
                      <w:divsChild>
                        <w:div w:id="410784038">
                          <w:marLeft w:val="0"/>
                          <w:marRight w:val="0"/>
                          <w:marTop w:val="0"/>
                          <w:marBottom w:val="0"/>
                          <w:divBdr>
                            <w:top w:val="none" w:sz="0" w:space="0" w:color="auto"/>
                            <w:left w:val="none" w:sz="0" w:space="0" w:color="auto"/>
                            <w:bottom w:val="none" w:sz="0" w:space="0" w:color="auto"/>
                            <w:right w:val="none" w:sz="0" w:space="0" w:color="auto"/>
                          </w:divBdr>
                          <w:divsChild>
                            <w:div w:id="115805035">
                              <w:marLeft w:val="0"/>
                              <w:marRight w:val="0"/>
                              <w:marTop w:val="0"/>
                              <w:marBottom w:val="0"/>
                              <w:divBdr>
                                <w:top w:val="none" w:sz="0" w:space="0" w:color="auto"/>
                                <w:left w:val="none" w:sz="0" w:space="0" w:color="auto"/>
                                <w:bottom w:val="none" w:sz="0" w:space="0" w:color="auto"/>
                                <w:right w:val="single" w:sz="6" w:space="23" w:color="F0F0F0"/>
                              </w:divBdr>
                              <w:divsChild>
                                <w:div w:id="829520604">
                                  <w:marLeft w:val="0"/>
                                  <w:marRight w:val="0"/>
                                  <w:marTop w:val="0"/>
                                  <w:marBottom w:val="0"/>
                                  <w:divBdr>
                                    <w:top w:val="none" w:sz="0" w:space="0" w:color="auto"/>
                                    <w:left w:val="none" w:sz="0" w:space="0" w:color="auto"/>
                                    <w:bottom w:val="none" w:sz="0" w:space="0" w:color="auto"/>
                                    <w:right w:val="none" w:sz="0" w:space="0" w:color="auto"/>
                                  </w:divBdr>
                                  <w:divsChild>
                                    <w:div w:id="1850679449">
                                      <w:marLeft w:val="0"/>
                                      <w:marRight w:val="0"/>
                                      <w:marTop w:val="0"/>
                                      <w:marBottom w:val="0"/>
                                      <w:divBdr>
                                        <w:top w:val="none" w:sz="0" w:space="0" w:color="auto"/>
                                        <w:left w:val="none" w:sz="0" w:space="0" w:color="auto"/>
                                        <w:bottom w:val="none" w:sz="0" w:space="0" w:color="auto"/>
                                        <w:right w:val="none" w:sz="0" w:space="0" w:color="auto"/>
                                      </w:divBdr>
                                      <w:divsChild>
                                        <w:div w:id="1637032355">
                                          <w:marLeft w:val="0"/>
                                          <w:marRight w:val="0"/>
                                          <w:marTop w:val="0"/>
                                          <w:marBottom w:val="0"/>
                                          <w:divBdr>
                                            <w:top w:val="none" w:sz="0" w:space="0" w:color="auto"/>
                                            <w:left w:val="none" w:sz="0" w:space="0" w:color="auto"/>
                                            <w:bottom w:val="single" w:sz="6" w:space="8" w:color="DDDDDD"/>
                                            <w:right w:val="none" w:sz="0" w:space="0" w:color="auto"/>
                                          </w:divBdr>
                                          <w:divsChild>
                                            <w:div w:id="639581191">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FMV-DESKTOP</cp:lastModifiedBy>
  <cp:revision>2</cp:revision>
  <cp:lastPrinted>2017-05-31T08:04:00Z</cp:lastPrinted>
  <dcterms:created xsi:type="dcterms:W3CDTF">2018-01-31T01:42:00Z</dcterms:created>
  <dcterms:modified xsi:type="dcterms:W3CDTF">2018-01-31T01:42:00Z</dcterms:modified>
</cp:coreProperties>
</file>